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B5" w:rsidRDefault="001C39B5" w:rsidP="001C39B5">
      <w:pPr>
        <w:tabs>
          <w:tab w:val="left" w:pos="9498"/>
        </w:tabs>
        <w:spacing w:after="0" w:line="240" w:lineRule="auto"/>
        <w:ind w:left="6521" w:hanging="6521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3808" cy="9201150"/>
            <wp:effectExtent l="19050" t="0" r="0" b="0"/>
            <wp:docPr id="1" name="Рисунок 1" descr="E:\im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08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B5" w:rsidRDefault="001C39B5" w:rsidP="00AA2E38">
      <w:pPr>
        <w:tabs>
          <w:tab w:val="left" w:pos="9498"/>
        </w:tabs>
        <w:spacing w:after="0" w:line="240" w:lineRule="auto"/>
        <w:ind w:left="6663"/>
        <w:rPr>
          <w:rFonts w:ascii="Times New Roman" w:hAnsi="Times New Roman" w:cs="Times New Roman"/>
        </w:rPr>
      </w:pPr>
    </w:p>
    <w:p w:rsidR="001C39B5" w:rsidRDefault="001C39B5" w:rsidP="00AA2E38">
      <w:pPr>
        <w:tabs>
          <w:tab w:val="left" w:pos="9498"/>
        </w:tabs>
        <w:spacing w:after="0" w:line="240" w:lineRule="auto"/>
        <w:ind w:left="6663"/>
        <w:rPr>
          <w:rFonts w:ascii="Times New Roman" w:hAnsi="Times New Roman" w:cs="Times New Roman"/>
        </w:rPr>
      </w:pPr>
    </w:p>
    <w:p w:rsidR="001C39B5" w:rsidRDefault="001C39B5" w:rsidP="00AA2E38">
      <w:pPr>
        <w:tabs>
          <w:tab w:val="left" w:pos="9498"/>
        </w:tabs>
        <w:spacing w:after="0" w:line="240" w:lineRule="auto"/>
        <w:ind w:left="6663"/>
        <w:rPr>
          <w:rFonts w:ascii="Times New Roman" w:hAnsi="Times New Roman" w:cs="Times New Roman"/>
        </w:rPr>
      </w:pPr>
    </w:p>
    <w:p w:rsidR="00AA2E38" w:rsidRDefault="00AA2E38" w:rsidP="00AA2E38">
      <w:pPr>
        <w:tabs>
          <w:tab w:val="left" w:pos="9498"/>
        </w:tabs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AA2E38" w:rsidRDefault="00AA2E3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 по </w:t>
      </w:r>
      <w:proofErr w:type="spellStart"/>
      <w:r>
        <w:rPr>
          <w:rFonts w:ascii="Times New Roman" w:hAnsi="Times New Roman" w:cs="Times New Roman"/>
        </w:rPr>
        <w:t>пс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/с «Теремок» </w:t>
      </w:r>
    </w:p>
    <w:p w:rsidR="00AA2E38" w:rsidRDefault="00AA2E3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СОШ с. Сайлыг</w:t>
      </w:r>
    </w:p>
    <w:p w:rsidR="00AA2E38" w:rsidRDefault="00AA2E3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spellStart"/>
      <w:r>
        <w:rPr>
          <w:rFonts w:ascii="Times New Roman" w:hAnsi="Times New Roman" w:cs="Times New Roman"/>
        </w:rPr>
        <w:t>Оюн.Ш.А</w:t>
      </w:r>
      <w:proofErr w:type="spellEnd"/>
      <w:r>
        <w:rPr>
          <w:rFonts w:ascii="Times New Roman" w:hAnsi="Times New Roman" w:cs="Times New Roman"/>
        </w:rPr>
        <w:t>.</w:t>
      </w:r>
    </w:p>
    <w:p w:rsidR="00AA2E38" w:rsidRDefault="007C5179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«____»____________2022</w:t>
      </w:r>
      <w:r w:rsidR="00AA2E38">
        <w:rPr>
          <w:rFonts w:ascii="Times New Roman" w:hAnsi="Times New Roman" w:cs="Times New Roman"/>
        </w:rPr>
        <w:t xml:space="preserve"> г.</w:t>
      </w:r>
    </w:p>
    <w:p w:rsidR="00AA2E38" w:rsidRDefault="008E14D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№_23__ от 01</w:t>
      </w:r>
      <w:r w:rsidR="007C5179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>.2022</w:t>
      </w:r>
      <w:r w:rsidR="00AA2E38" w:rsidRPr="002D1EEC">
        <w:rPr>
          <w:rFonts w:ascii="Times New Roman" w:hAnsi="Times New Roman" w:cs="Times New Roman"/>
        </w:rPr>
        <w:t>г</w:t>
      </w:r>
    </w:p>
    <w:p w:rsidR="000812D7" w:rsidRDefault="000812D7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812D7" w:rsidRDefault="000812D7" w:rsidP="00AA2E38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386D0B" w:rsidRDefault="00386D0B" w:rsidP="00DD4B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DD4B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16ACA" w:rsidRDefault="00F16ACA" w:rsidP="00F16AC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УЧЕБНЫЙ ПЛАН</w:t>
      </w:r>
    </w:p>
    <w:p w:rsidR="00F16ACA" w:rsidRDefault="00F16ACA" w:rsidP="00F16AC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Структурное подразделение детский сад «Теремок»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с. Сайлыг Чеди-Хольского кожууна РТ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7C5179">
        <w:rPr>
          <w:rFonts w:ascii="Times New Roman" w:hAnsi="Times New Roman" w:cs="Times New Roman"/>
          <w:sz w:val="32"/>
          <w:szCs w:val="32"/>
        </w:rPr>
        <w:t>2022-2023</w:t>
      </w:r>
      <w:r w:rsidR="00BA6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учебный год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ОБЩЕОБРАЗОВАТЕЛЬНАЯ ПРОГРАММА ФГОС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«От рождения до школы»</w:t>
      </w:r>
    </w:p>
    <w:p w:rsidR="00F16ACA" w:rsidRDefault="00736F84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16ACA">
        <w:rPr>
          <w:rFonts w:ascii="Times New Roman" w:hAnsi="Times New Roman" w:cs="Times New Roman"/>
          <w:sz w:val="32"/>
          <w:szCs w:val="32"/>
        </w:rPr>
        <w:t>од ред</w:t>
      </w:r>
      <w:r w:rsidR="007C5179">
        <w:rPr>
          <w:rFonts w:ascii="Times New Roman" w:hAnsi="Times New Roman" w:cs="Times New Roman"/>
          <w:sz w:val="32"/>
          <w:szCs w:val="32"/>
        </w:rPr>
        <w:t>.</w:t>
      </w:r>
      <w:r w:rsidR="00F16ACA">
        <w:rPr>
          <w:rFonts w:ascii="Times New Roman" w:hAnsi="Times New Roman" w:cs="Times New Roman"/>
          <w:sz w:val="32"/>
          <w:szCs w:val="32"/>
        </w:rPr>
        <w:t xml:space="preserve"> Н.Е </w:t>
      </w:r>
      <w:proofErr w:type="spellStart"/>
      <w:r w:rsidR="00F16ACA">
        <w:rPr>
          <w:rFonts w:ascii="Times New Roman" w:hAnsi="Times New Roman" w:cs="Times New Roman"/>
          <w:sz w:val="32"/>
          <w:szCs w:val="32"/>
        </w:rPr>
        <w:t>Вераксы</w:t>
      </w:r>
      <w:proofErr w:type="spellEnd"/>
      <w:r w:rsidR="00F16ACA">
        <w:rPr>
          <w:rFonts w:ascii="Times New Roman" w:hAnsi="Times New Roman" w:cs="Times New Roman"/>
          <w:sz w:val="32"/>
          <w:szCs w:val="32"/>
        </w:rPr>
        <w:t xml:space="preserve">, Т.С Комарова, </w:t>
      </w:r>
      <w:r>
        <w:rPr>
          <w:rFonts w:ascii="Times New Roman" w:hAnsi="Times New Roman" w:cs="Times New Roman"/>
          <w:sz w:val="32"/>
          <w:szCs w:val="32"/>
        </w:rPr>
        <w:t>Э.М.Дорофеевой</w:t>
      </w: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:rsidR="00386D0B" w:rsidRDefault="00386D0B" w:rsidP="00AA2E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6D0B" w:rsidRDefault="007C5179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Сайлыг-2022</w:t>
      </w: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F243C7" w:rsidP="00F243C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F243C7" w:rsidRDefault="00F243C7" w:rsidP="00F243C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43C7" w:rsidRPr="00F243C7" w:rsidRDefault="00F243C7" w:rsidP="00F243C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43C7" w:rsidRPr="00F243C7" w:rsidRDefault="00F243C7" w:rsidP="00F16A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F16ACA" w:rsidRDefault="00F243C7" w:rsidP="00F16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43C7">
        <w:rPr>
          <w:rFonts w:ascii="Times New Roman" w:hAnsi="Times New Roman" w:cs="Times New Roman"/>
          <w:b/>
        </w:rPr>
        <w:t>к плану образовательной деятельности по</w:t>
      </w:r>
      <w:r w:rsidR="00F16ACA">
        <w:rPr>
          <w:rFonts w:ascii="Times New Roman" w:hAnsi="Times New Roman" w:cs="Times New Roman"/>
          <w:b/>
        </w:rPr>
        <w:t xml:space="preserve"> </w:t>
      </w:r>
      <w:r w:rsidRPr="00F243C7">
        <w:rPr>
          <w:rFonts w:ascii="Times New Roman" w:hAnsi="Times New Roman" w:cs="Times New Roman"/>
          <w:b/>
        </w:rPr>
        <w:t xml:space="preserve">основной образовательной программе </w:t>
      </w:r>
    </w:p>
    <w:p w:rsidR="00F243C7" w:rsidRPr="00F243C7" w:rsidRDefault="00F16ACA" w:rsidP="00F16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структурного подразделения</w:t>
      </w:r>
      <w:r w:rsidR="00F243C7" w:rsidRPr="00F243C7">
        <w:rPr>
          <w:rFonts w:ascii="Times New Roman" w:hAnsi="Times New Roman" w:cs="Times New Roman"/>
          <w:b/>
        </w:rPr>
        <w:t xml:space="preserve"> детский сад «Теремок» </w:t>
      </w:r>
      <w:r>
        <w:rPr>
          <w:rFonts w:ascii="Times New Roman" w:hAnsi="Times New Roman" w:cs="Times New Roman"/>
          <w:b/>
        </w:rPr>
        <w:t xml:space="preserve"> МБОУ СОШ </w:t>
      </w:r>
      <w:r w:rsidR="00F243C7" w:rsidRPr="00F243C7">
        <w:rPr>
          <w:rFonts w:ascii="Times New Roman" w:hAnsi="Times New Roman" w:cs="Times New Roman"/>
          <w:b/>
        </w:rPr>
        <w:t>с. Сайлыг</w:t>
      </w:r>
    </w:p>
    <w:p w:rsidR="00F243C7" w:rsidRPr="00F243C7" w:rsidRDefault="007C5179" w:rsidP="00F16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</w:t>
      </w:r>
      <w:r w:rsidR="00FA7009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2023 </w:t>
      </w:r>
      <w:r w:rsidR="00F243C7" w:rsidRPr="00F243C7">
        <w:rPr>
          <w:rFonts w:ascii="Times New Roman" w:hAnsi="Times New Roman" w:cs="Times New Roman"/>
          <w:b/>
        </w:rPr>
        <w:t>учебный год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 xml:space="preserve">Учебный план </w:t>
      </w:r>
      <w:r w:rsidR="00F16ACA">
        <w:rPr>
          <w:rFonts w:ascii="Times New Roman" w:hAnsi="Times New Roman" w:cs="Times New Roman"/>
        </w:rPr>
        <w:t>ДОУ</w:t>
      </w:r>
      <w:r w:rsidRPr="00F243C7">
        <w:rPr>
          <w:rFonts w:ascii="Times New Roman" w:hAnsi="Times New Roman" w:cs="Times New Roman"/>
        </w:rPr>
        <w:t xml:space="preserve"> составлен в соответствии: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- Федеральным законом от 29.12.2012г. № 273-ФЗ «Об образовании в Российской Федерации»;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- 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F243C7">
        <w:rPr>
          <w:rFonts w:ascii="Times New Roman" w:hAnsi="Times New Roman" w:cs="Times New Roman"/>
        </w:rPr>
        <w:t>Вераксы</w:t>
      </w:r>
      <w:proofErr w:type="spellEnd"/>
      <w:r w:rsidRPr="00F243C7">
        <w:rPr>
          <w:rFonts w:ascii="Times New Roman" w:hAnsi="Times New Roman" w:cs="Times New Roman"/>
        </w:rPr>
        <w:t xml:space="preserve">, Т.С. Комаровой, М.А. Васильевой.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 </w:t>
      </w:r>
      <w:r w:rsidR="00613F74">
        <w:rPr>
          <w:rFonts w:ascii="Times New Roman" w:hAnsi="Times New Roman" w:cs="Times New Roman"/>
        </w:rPr>
        <w:t>        Уч</w:t>
      </w:r>
      <w:r w:rsidR="007C5179">
        <w:rPr>
          <w:rFonts w:ascii="Times New Roman" w:hAnsi="Times New Roman" w:cs="Times New Roman"/>
        </w:rPr>
        <w:t>ебный план детского сада на 2022 – 2023</w:t>
      </w:r>
      <w:r w:rsidRPr="00F243C7">
        <w:rPr>
          <w:rFonts w:ascii="Times New Roman" w:hAnsi="Times New Roman" w:cs="Times New Roman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        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>Учебный год начинается</w:t>
      </w:r>
      <w:r w:rsidR="0017355E">
        <w:rPr>
          <w:rFonts w:ascii="Times New Roman" w:hAnsi="Times New Roman" w:cs="Times New Roman"/>
        </w:rPr>
        <w:t xml:space="preserve"> с 1 сентября и заканчивается 25</w:t>
      </w:r>
      <w:r w:rsidRPr="00F243C7">
        <w:rPr>
          <w:rFonts w:ascii="Times New Roman" w:hAnsi="Times New Roman" w:cs="Times New Roman"/>
        </w:rPr>
        <w:t xml:space="preserve"> мая. Детский сад работает в режиме пятидневной рабочей недели.</w:t>
      </w:r>
    </w:p>
    <w:p w:rsidR="00F243C7" w:rsidRPr="00F243C7" w:rsidRDefault="00F243C7" w:rsidP="00F16ACA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 w:rsidRPr="00F243C7">
        <w:rPr>
          <w:rFonts w:ascii="Times New Roman" w:hAnsi="Times New Roman" w:cs="Times New Roman"/>
        </w:rPr>
        <w:t>В</w:t>
      </w:r>
      <w:r w:rsidR="00613F74">
        <w:rPr>
          <w:rFonts w:ascii="Times New Roman" w:hAnsi="Times New Roman" w:cs="Times New Roman"/>
        </w:rPr>
        <w:t xml:space="preserve"> детском саду</w:t>
      </w:r>
      <w:r w:rsidRPr="00F243C7">
        <w:rPr>
          <w:rFonts w:ascii="Times New Roman" w:hAnsi="Times New Roman" w:cs="Times New Roman"/>
        </w:rPr>
        <w:t xml:space="preserve"> функционирует 2 разновозрастные группы, из них:</w:t>
      </w:r>
    </w:p>
    <w:p w:rsidR="00613F74" w:rsidRPr="00613F74" w:rsidRDefault="00613F74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lang w:val="en-US"/>
        </w:rPr>
        <w:t>I</w:t>
      </w:r>
      <w:r>
        <w:rPr>
          <w:rStyle w:val="a6"/>
          <w:rFonts w:ascii="Times New Roman" w:hAnsi="Times New Roman" w:cs="Times New Roman"/>
        </w:rPr>
        <w:t xml:space="preserve"> младшая группа (2-3 лет);</w:t>
      </w:r>
    </w:p>
    <w:p w:rsidR="00F243C7" w:rsidRPr="00F243C7" w:rsidRDefault="00F243C7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r w:rsidRPr="00F243C7">
        <w:rPr>
          <w:rStyle w:val="a6"/>
          <w:rFonts w:ascii="Times New Roman" w:hAnsi="Times New Roman" w:cs="Times New Roman"/>
        </w:rPr>
        <w:t>II младшая группа:. (3 – 4 лет);</w:t>
      </w:r>
    </w:p>
    <w:p w:rsidR="00F243C7" w:rsidRPr="00F243C7" w:rsidRDefault="00F243C7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proofErr w:type="gramStart"/>
      <w:r w:rsidRPr="00F243C7">
        <w:rPr>
          <w:rStyle w:val="a6"/>
          <w:rFonts w:ascii="Times New Roman" w:hAnsi="Times New Roman" w:cs="Times New Roman"/>
        </w:rPr>
        <w:t>старшая</w:t>
      </w:r>
      <w:proofErr w:type="gramEnd"/>
      <w:r w:rsidRPr="00F243C7">
        <w:rPr>
          <w:rStyle w:val="a6"/>
          <w:rFonts w:ascii="Times New Roman" w:hAnsi="Times New Roman" w:cs="Times New Roman"/>
        </w:rPr>
        <w:t xml:space="preserve"> - (5 – 6 лет);</w:t>
      </w:r>
    </w:p>
    <w:p w:rsidR="00F243C7" w:rsidRPr="00F243C7" w:rsidRDefault="00F243C7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proofErr w:type="gramStart"/>
      <w:r w:rsidRPr="00F243C7">
        <w:rPr>
          <w:rStyle w:val="a6"/>
          <w:rFonts w:ascii="Times New Roman" w:hAnsi="Times New Roman" w:cs="Times New Roman"/>
        </w:rPr>
        <w:t>подготовительная</w:t>
      </w:r>
      <w:proofErr w:type="gramEnd"/>
      <w:r w:rsidRPr="00F243C7">
        <w:rPr>
          <w:rStyle w:val="a6"/>
          <w:rFonts w:ascii="Times New Roman" w:hAnsi="Times New Roman" w:cs="Times New Roman"/>
        </w:rPr>
        <w:t xml:space="preserve"> к школе (6 – 7 лет).</w:t>
      </w:r>
    </w:p>
    <w:p w:rsidR="00F243C7" w:rsidRPr="00F243C7" w:rsidRDefault="00F243C7" w:rsidP="00F16ACA">
      <w:pPr>
        <w:spacing w:after="0"/>
        <w:jc w:val="both"/>
        <w:rPr>
          <w:rStyle w:val="a6"/>
          <w:rFonts w:ascii="Times New Roman" w:hAnsi="Times New Roman" w:cs="Times New Roman"/>
          <w:i w:val="0"/>
          <w:iCs w:val="0"/>
        </w:rPr>
      </w:pPr>
      <w:r w:rsidRPr="00F243C7">
        <w:rPr>
          <w:rFonts w:ascii="Times New Roman" w:hAnsi="Times New Roman" w:cs="Times New Roman"/>
        </w:rPr>
        <w:t xml:space="preserve">     </w:t>
      </w:r>
      <w:r w:rsidR="00613F74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>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 xml:space="preserve">Фундамент образовательного процесса составляет образовательная программа дошкольного образования, разработанная и утвержденная в ДОУ в соответствии с требованиями ФГОС </w:t>
      </w:r>
      <w:proofErr w:type="gramStart"/>
      <w:r w:rsidRPr="00F243C7">
        <w:rPr>
          <w:rFonts w:ascii="Times New Roman" w:hAnsi="Times New Roman" w:cs="Times New Roman"/>
        </w:rPr>
        <w:t>ДО</w:t>
      </w:r>
      <w:proofErr w:type="gramEnd"/>
      <w:r w:rsidRPr="00F243C7">
        <w:rPr>
          <w:rFonts w:ascii="Times New Roman" w:hAnsi="Times New Roman" w:cs="Times New Roman"/>
        </w:rPr>
        <w:t xml:space="preserve"> и Уставу ДОУ. Программа базируется на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243C7">
        <w:rPr>
          <w:rFonts w:ascii="Times New Roman" w:hAnsi="Times New Roman" w:cs="Times New Roman"/>
        </w:rPr>
        <w:t>Вераксы</w:t>
      </w:r>
      <w:proofErr w:type="spellEnd"/>
      <w:r w:rsidR="00736F84">
        <w:rPr>
          <w:rFonts w:ascii="Times New Roman" w:hAnsi="Times New Roman" w:cs="Times New Roman"/>
        </w:rPr>
        <w:t>, Т.С. Комаровой, Э.М.Дорофеевой</w:t>
      </w:r>
      <w:r w:rsidRPr="00F243C7">
        <w:rPr>
          <w:rFonts w:ascii="Times New Roman" w:hAnsi="Times New Roman" w:cs="Times New Roman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Гарантирует ребенку получение комплекса образовательных услуг и </w:t>
      </w:r>
      <w:proofErr w:type="gramStart"/>
      <w:r w:rsidRPr="00F243C7">
        <w:rPr>
          <w:rFonts w:ascii="Times New Roman" w:hAnsi="Times New Roman" w:cs="Times New Roman"/>
        </w:rPr>
        <w:t>направлена</w:t>
      </w:r>
      <w:proofErr w:type="gramEnd"/>
      <w:r w:rsidRPr="00F243C7">
        <w:rPr>
          <w:rFonts w:ascii="Times New Roman" w:hAnsi="Times New Roman" w:cs="Times New Roman"/>
        </w:rPr>
        <w:t xml:space="preserve"> на решение следующих задач:</w:t>
      </w:r>
    </w:p>
    <w:p w:rsidR="00F243C7" w:rsidRPr="00F243C7" w:rsidRDefault="00F243C7" w:rsidP="00F16ACA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- охрана и укрепление физического и психического здоровья детей </w:t>
      </w:r>
      <w:proofErr w:type="gramStart"/>
      <w:r w:rsidRPr="00F243C7">
        <w:rPr>
          <w:rFonts w:ascii="Times New Roman" w:hAnsi="Times New Roman" w:cs="Times New Roman"/>
        </w:rPr>
        <w:t xml:space="preserve">( </w:t>
      </w:r>
      <w:proofErr w:type="gramEnd"/>
      <w:r w:rsidRPr="00F243C7">
        <w:rPr>
          <w:rFonts w:ascii="Times New Roman" w:hAnsi="Times New Roman" w:cs="Times New Roman"/>
        </w:rPr>
        <w:t>в том числе их эмоционального благополучия);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="00613F74">
        <w:rPr>
          <w:rFonts w:ascii="Times New Roman" w:hAnsi="Times New Roman" w:cs="Times New Roman"/>
        </w:rPr>
        <w:t>Содержание психолого–</w:t>
      </w:r>
      <w:r w:rsidRPr="00F243C7">
        <w:rPr>
          <w:rFonts w:ascii="Times New Roman" w:hAnsi="Times New Roman" w:cs="Times New Roman"/>
        </w:rPr>
        <w:t xml:space="preserve">педагогической работы с детьми от 1,5 до 7 лет дается по образовательным областям: «Социально – коммуникативное развитие», "Физическое развитие", "Познавательное развитие", "Художественно-эстетическое развитие", «Речевое развитие». Задачи психолого – педагогической работы по формированию физических, интеллектуальных и личностных качеств детей решаются </w:t>
      </w:r>
      <w:proofErr w:type="spellStart"/>
      <w:r w:rsidRPr="00F243C7">
        <w:rPr>
          <w:rFonts w:ascii="Times New Roman" w:hAnsi="Times New Roman" w:cs="Times New Roman"/>
        </w:rPr>
        <w:t>интегрированно</w:t>
      </w:r>
      <w:proofErr w:type="spellEnd"/>
      <w:r w:rsidRPr="00F243C7">
        <w:rPr>
          <w:rFonts w:ascii="Times New Roman" w:hAnsi="Times New Roman" w:cs="Times New Roman"/>
        </w:rPr>
        <w:t xml:space="preserve"> в ходе освоения всех образовательных областей наряду с </w:t>
      </w:r>
      <w:r w:rsidRPr="00F243C7">
        <w:rPr>
          <w:rFonts w:ascii="Times New Roman" w:hAnsi="Times New Roman" w:cs="Times New Roman"/>
        </w:rPr>
        <w:lastRenderedPageBreak/>
        <w:t>задачами, отражающими специфику каждой образовательной области, с обязательным психологическим сопровождением.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color w:val="FF0000"/>
        </w:rPr>
        <w:t>        </w:t>
      </w:r>
      <w:r w:rsidR="00F16ACA">
        <w:rPr>
          <w:rFonts w:ascii="Times New Roman" w:hAnsi="Times New Roman" w:cs="Times New Roman"/>
          <w:color w:val="FF0000"/>
        </w:rPr>
        <w:tab/>
      </w:r>
      <w:r w:rsidRPr="00F243C7">
        <w:rPr>
          <w:rFonts w:ascii="Times New Roman" w:hAnsi="Times New Roman" w:cs="Times New Roman"/>
        </w:rPr>
        <w:t xml:space="preserve">Разделы области: </w:t>
      </w:r>
      <w:proofErr w:type="gramStart"/>
      <w:r w:rsidRPr="00F243C7">
        <w:rPr>
          <w:rFonts w:ascii="Times New Roman" w:hAnsi="Times New Roman" w:cs="Times New Roman"/>
        </w:rPr>
        <w:t>«Социально – коммуникативное развитие», такие как «социализация, развитие общения, нравственное воспитание», «ребенок в семье и обществе, патриотическое воспитание», «самообслуживание, самостоятельность, трудовое воспитание», «формирование основ безопасности» планируется  в совместной деятельности.</w:t>
      </w:r>
      <w:proofErr w:type="gramEnd"/>
      <w:r w:rsidRPr="00F243C7">
        <w:rPr>
          <w:rFonts w:ascii="Times New Roman" w:hAnsi="Times New Roman" w:cs="Times New Roman"/>
        </w:rPr>
        <w:t xml:space="preserve"> Остальные разделы данной области планируются в непосредственно образовательной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Разделы области: «Познавательное развитие», такие как «приобщение к социокультурным ценностям»,  планируется в совместной деятельности во всех возрастных группах, в первой младшей группе в совместной деятельности реализуется раздел «ознакомление с миром природы».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Разделы области: </w:t>
      </w:r>
      <w:proofErr w:type="gramStart"/>
      <w:r w:rsidRPr="00F243C7">
        <w:rPr>
          <w:rFonts w:ascii="Times New Roman" w:hAnsi="Times New Roman" w:cs="Times New Roman"/>
        </w:rPr>
        <w:t>«Художественно – эстетическое развитие», такие как «приобщение к искусству»  реализуются в совместной деятельности во всех возрастных группах.</w:t>
      </w:r>
      <w:proofErr w:type="gramEnd"/>
      <w:r w:rsidRPr="00F243C7">
        <w:rPr>
          <w:rFonts w:ascii="Times New Roman" w:hAnsi="Times New Roman" w:cs="Times New Roman"/>
        </w:rPr>
        <w:t xml:space="preserve"> Раздел «конструктивно – модельная деятельность» в группах старшего и подготовительного возраста планируется в непосредственно образовательной деятельности, а в группах младшего и  среднего возраста в совместной деятельности.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Раздел «формирование начальных представлений о здоровом образе жизни» области «Физическое развитие» планируется в совместной деятельности во всех возрастных группах.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Все остальные разделы всех областей планируются в  непосредственно образовательной деятельности. 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         </w:t>
      </w:r>
      <w:r w:rsidRPr="00F243C7">
        <w:rPr>
          <w:rFonts w:ascii="Times New Roman" w:hAnsi="Times New Roman" w:cs="Times New Roman"/>
          <w:b/>
          <w:bCs/>
        </w:rPr>
        <w:t> </w:t>
      </w:r>
      <w:r w:rsidRPr="00F243C7">
        <w:rPr>
          <w:rFonts w:ascii="Times New Roman" w:hAnsi="Times New Roman" w:cs="Times New Roman"/>
          <w:bCs/>
        </w:rPr>
        <w:t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ДОУ.</w:t>
      </w:r>
    </w:p>
    <w:p w:rsidR="00F243C7" w:rsidRPr="00F243C7" w:rsidRDefault="00F243C7" w:rsidP="00F16AC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b/>
          <w:bCs/>
          <w:i/>
          <w:iCs/>
        </w:rPr>
        <w:t>Парциальные программы</w:t>
      </w:r>
      <w:r w:rsidRPr="00F243C7">
        <w:rPr>
          <w:rFonts w:ascii="Times New Roman" w:hAnsi="Times New Roman" w:cs="Times New Roman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243C7">
        <w:rPr>
          <w:rFonts w:ascii="Times New Roman" w:hAnsi="Times New Roman" w:cs="Times New Roman"/>
        </w:rPr>
        <w:t>Вераксы</w:t>
      </w:r>
      <w:proofErr w:type="spellEnd"/>
      <w:r w:rsidRPr="00F243C7">
        <w:rPr>
          <w:rFonts w:ascii="Times New Roman" w:hAnsi="Times New Roman" w:cs="Times New Roman"/>
        </w:rPr>
        <w:t xml:space="preserve">, Т.С. Комаровой, </w:t>
      </w:r>
      <w:r w:rsidR="00736F84">
        <w:rPr>
          <w:rFonts w:ascii="Times New Roman" w:hAnsi="Times New Roman" w:cs="Times New Roman"/>
        </w:rPr>
        <w:t>Э.М.Дорофеевой</w:t>
      </w:r>
      <w:r w:rsidRPr="00F243C7">
        <w:rPr>
          <w:rFonts w:ascii="Times New Roman" w:hAnsi="Times New Roman" w:cs="Times New Roman"/>
        </w:rPr>
        <w:t>  и составляют не более 40% от общей учебной нагрузки.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b/>
          <w:bCs/>
        </w:rPr>
        <w:t xml:space="preserve">         Вариативная часть учебного плана </w:t>
      </w:r>
      <w:r w:rsidRPr="00F243C7">
        <w:rPr>
          <w:rFonts w:ascii="Times New Roman" w:hAnsi="Times New Roman" w:cs="Times New Roman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и расширение области образовательных услуг для воспитанников.</w:t>
      </w:r>
    </w:p>
    <w:p w:rsidR="00F243C7" w:rsidRPr="00F243C7" w:rsidRDefault="00F243C7" w:rsidP="00F16ACA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Учебная программа используется в педагогическом пр</w:t>
      </w:r>
      <w:r w:rsidR="00F16ACA">
        <w:rPr>
          <w:rFonts w:ascii="Times New Roman" w:hAnsi="Times New Roman" w:cs="Times New Roman"/>
        </w:rPr>
        <w:t xml:space="preserve">оцессе, обеспечивая оптимальную </w:t>
      </w:r>
      <w:r w:rsidRPr="00F243C7">
        <w:rPr>
          <w:rFonts w:ascii="Times New Roman" w:hAnsi="Times New Roman" w:cs="Times New Roman"/>
        </w:rPr>
        <w:t xml:space="preserve">нагрузку для детей. </w:t>
      </w:r>
    </w:p>
    <w:p w:rsidR="00F243C7" w:rsidRPr="00F243C7" w:rsidRDefault="00F243C7" w:rsidP="00F16AC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Общий объем обязательной части реализуемой Программы, рассчитывается в соответствии с возрастом воспитанников и включает время, отведенное </w:t>
      </w:r>
      <w:proofErr w:type="gramStart"/>
      <w:r w:rsidRPr="00F243C7">
        <w:rPr>
          <w:rFonts w:ascii="Times New Roman" w:hAnsi="Times New Roman" w:cs="Times New Roman"/>
        </w:rPr>
        <w:t>на</w:t>
      </w:r>
      <w:proofErr w:type="gramEnd"/>
      <w:r w:rsidRPr="00F243C7">
        <w:rPr>
          <w:rFonts w:ascii="Times New Roman" w:hAnsi="Times New Roman" w:cs="Times New Roman"/>
        </w:rPr>
        <w:t xml:space="preserve">: </w:t>
      </w:r>
    </w:p>
    <w:p w:rsidR="00F243C7" w:rsidRPr="00F243C7" w:rsidRDefault="00F243C7" w:rsidP="00F16A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F243C7">
        <w:rPr>
          <w:rFonts w:ascii="Times New Roman" w:hAnsi="Times New Roman" w:cs="Times New Roman"/>
        </w:rPr>
        <w:t>- образовательную деятельность, осуществляемую в проце</w:t>
      </w:r>
      <w:r w:rsidR="00F16ACA">
        <w:rPr>
          <w:rFonts w:ascii="Times New Roman" w:hAnsi="Times New Roman" w:cs="Times New Roman"/>
        </w:rPr>
        <w:t xml:space="preserve">ссе организации различных видов </w:t>
      </w:r>
      <w:r w:rsidRPr="00F243C7">
        <w:rPr>
          <w:rFonts w:ascii="Times New Roman" w:hAnsi="Times New Roman" w:cs="Times New Roman"/>
        </w:rPr>
        <w:t>деятельности (игровой, коммуникативной, трудовой, познавательно – исследовательской, продуктивной, музыкально – художественной, чтении);</w:t>
      </w:r>
      <w:proofErr w:type="gramEnd"/>
    </w:p>
    <w:p w:rsidR="00F243C7" w:rsidRPr="00F243C7" w:rsidRDefault="00F243C7" w:rsidP="00F16AC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образовательную деятельность, осуществляемую в ходе режимных моментов;</w:t>
      </w:r>
    </w:p>
    <w:p w:rsidR="00F243C7" w:rsidRPr="00F243C7" w:rsidRDefault="00F243C7" w:rsidP="00F16AC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самостоятельную деятельность детей;</w:t>
      </w:r>
    </w:p>
    <w:p w:rsidR="00F243C7" w:rsidRPr="00F243C7" w:rsidRDefault="00F243C7" w:rsidP="00F16A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- взаимодействие с семьями детей по реализации образовательной программы дошкольного образования. </w:t>
      </w:r>
    </w:p>
    <w:p w:rsidR="00F243C7" w:rsidRPr="00F243C7" w:rsidRDefault="00F243C7" w:rsidP="00F16ACA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для детей раннего возраста от 1,5 до 3 лет длительность непрерывной непосредственно образовательной деятельности не превышает 10 минут. Допускается осуществлять образовательную деятельность в первую и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F243C7" w:rsidRPr="00F243C7" w:rsidRDefault="00F243C7" w:rsidP="00F16ACA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Продолжительность непосредственно образовательной деятельности для детей от</w:t>
      </w:r>
      <w:proofErr w:type="gramStart"/>
      <w:r w:rsidR="00613F74">
        <w:rPr>
          <w:rFonts w:ascii="Times New Roman" w:hAnsi="Times New Roman" w:cs="Times New Roman"/>
        </w:rPr>
        <w:t>2</w:t>
      </w:r>
      <w:proofErr w:type="gramEnd"/>
      <w:r w:rsidR="00613F74">
        <w:rPr>
          <w:rFonts w:ascii="Times New Roman" w:hAnsi="Times New Roman" w:cs="Times New Roman"/>
        </w:rPr>
        <w:t xml:space="preserve"> до 3 лет – не более 10 минут, от</w:t>
      </w:r>
      <w:r w:rsidRPr="00F243C7">
        <w:rPr>
          <w:rFonts w:ascii="Times New Roman" w:hAnsi="Times New Roman" w:cs="Times New Roman"/>
        </w:rPr>
        <w:t xml:space="preserve"> 3 до 4 – х лет – не более 15 минут, для детей от 4 – х до 5 – </w:t>
      </w:r>
      <w:proofErr w:type="spellStart"/>
      <w:r w:rsidRPr="00F243C7">
        <w:rPr>
          <w:rFonts w:ascii="Times New Roman" w:hAnsi="Times New Roman" w:cs="Times New Roman"/>
        </w:rPr>
        <w:t>ти</w:t>
      </w:r>
      <w:proofErr w:type="spellEnd"/>
      <w:r w:rsidRPr="00F243C7">
        <w:rPr>
          <w:rFonts w:ascii="Times New Roman" w:hAnsi="Times New Roman" w:cs="Times New Roman"/>
        </w:rPr>
        <w:t xml:space="preserve"> лет – не </w:t>
      </w:r>
      <w:r w:rsidRPr="00F243C7">
        <w:rPr>
          <w:rFonts w:ascii="Times New Roman" w:hAnsi="Times New Roman" w:cs="Times New Roman"/>
        </w:rPr>
        <w:lastRenderedPageBreak/>
        <w:t xml:space="preserve">более 20 минут, для детей от 5 до 6 – </w:t>
      </w:r>
      <w:proofErr w:type="spellStart"/>
      <w:r w:rsidRPr="00F243C7">
        <w:rPr>
          <w:rFonts w:ascii="Times New Roman" w:hAnsi="Times New Roman" w:cs="Times New Roman"/>
        </w:rPr>
        <w:t>ти</w:t>
      </w:r>
      <w:proofErr w:type="spellEnd"/>
      <w:r w:rsidRPr="00F243C7">
        <w:rPr>
          <w:rFonts w:ascii="Times New Roman" w:hAnsi="Times New Roman" w:cs="Times New Roman"/>
        </w:rPr>
        <w:t xml:space="preserve"> лет – не более 25 минут, а для детей от 6 – </w:t>
      </w:r>
      <w:proofErr w:type="spellStart"/>
      <w:r w:rsidRPr="00F243C7">
        <w:rPr>
          <w:rFonts w:ascii="Times New Roman" w:hAnsi="Times New Roman" w:cs="Times New Roman"/>
        </w:rPr>
        <w:t>ти</w:t>
      </w:r>
      <w:proofErr w:type="spellEnd"/>
      <w:r w:rsidRPr="00F243C7">
        <w:rPr>
          <w:rFonts w:ascii="Times New Roman" w:hAnsi="Times New Roman" w:cs="Times New Roman"/>
        </w:rPr>
        <w:t xml:space="preserve"> до 7 – ми лет не более – 30 минут.</w:t>
      </w:r>
    </w:p>
    <w:p w:rsidR="00F243C7" w:rsidRPr="00F243C7" w:rsidRDefault="00F243C7" w:rsidP="00F16ACA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составляет не более 25 – 30 минут в день.   В середине непосредственно образовательной деятельности статического характера проводятся физкультурные минутки. Перерывы между занятиями не менее 10 минут. </w:t>
      </w:r>
    </w:p>
    <w:p w:rsidR="00F243C7" w:rsidRPr="00F243C7" w:rsidRDefault="00F243C7" w:rsidP="001A47F5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F243C7">
        <w:rPr>
          <w:rFonts w:ascii="Times New Roman" w:hAnsi="Times New Roman" w:cs="Times New Roman"/>
        </w:rPr>
        <w:t>Образовательная деятельность, требующая повышенной познавательной активности и умственного напряжения детей проводится</w:t>
      </w:r>
      <w:proofErr w:type="gramEnd"/>
      <w:r w:rsidRPr="00F243C7">
        <w:rPr>
          <w:rFonts w:ascii="Times New Roman" w:hAnsi="Times New Roman" w:cs="Times New Roman"/>
        </w:rPr>
        <w:t xml:space="preserve"> в первую половину дня. Для профилактики утомления детей образовательная деятельность сочетается с физкультурной, музыкальной деятельностью, ритмикой, хореографией и т. п</w:t>
      </w:r>
      <w:proofErr w:type="gramStart"/>
      <w:r w:rsidRPr="00F243C7">
        <w:rPr>
          <w:rFonts w:ascii="Times New Roman" w:hAnsi="Times New Roman" w:cs="Times New Roman"/>
        </w:rPr>
        <w:t>..</w:t>
      </w:r>
      <w:proofErr w:type="gramEnd"/>
    </w:p>
    <w:p w:rsidR="00F243C7" w:rsidRPr="00F243C7" w:rsidRDefault="00F243C7" w:rsidP="001A47F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  В середине года (январь – февраль) для воспитанников дошкольных групп организовываются недельные каникулы, во время которых проводятся занятия только эстетически – оздоровительного цикла (музыкальные, спортивные, изобразительного искусства). В дни каникул и в летний период учебные занятия не проводятся. Проводятся спортивные и подвижные игры, спортивные праздники, экскурсии и другие мероприятия. Увеличивается продолжительность прогулок.</w:t>
      </w:r>
    </w:p>
    <w:p w:rsidR="00F243C7" w:rsidRPr="00F243C7" w:rsidRDefault="00F243C7" w:rsidP="001A47F5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В течение дня предусматривается сбалансированное  чередование совместной деятельности взрослого и детей и самостоятельной деятельности детей;</w:t>
      </w:r>
    </w:p>
    <w:p w:rsidR="00F243C7" w:rsidRPr="00F243C7" w:rsidRDefault="00F243C7" w:rsidP="001A47F5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Среди общего времени деятельности  30%  отводится образовательной деятельности, требующим от детей умственного напряжения, остальные 70% составляет  деятельность художественно </w:t>
      </w:r>
      <w:proofErr w:type="gramStart"/>
      <w:r w:rsidRPr="00F243C7">
        <w:rPr>
          <w:rFonts w:ascii="Times New Roman" w:hAnsi="Times New Roman" w:cs="Times New Roman"/>
        </w:rPr>
        <w:t>-э</w:t>
      </w:r>
      <w:proofErr w:type="gramEnd"/>
      <w:r w:rsidRPr="00F243C7">
        <w:rPr>
          <w:rFonts w:ascii="Times New Roman" w:hAnsi="Times New Roman" w:cs="Times New Roman"/>
        </w:rPr>
        <w:t>стетического и физкультурно-оздоровительного цикла.</w:t>
      </w:r>
    </w:p>
    <w:p w:rsidR="00F243C7" w:rsidRPr="00F243C7" w:rsidRDefault="00F243C7" w:rsidP="00F16ACA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Pr="00F243C7" w:rsidRDefault="001A47F5" w:rsidP="00613F74">
      <w:pPr>
        <w:spacing w:line="240" w:lineRule="auto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243C7" w:rsidRPr="00F243C7" w:rsidTr="00FA7009">
        <w:tc>
          <w:tcPr>
            <w:tcW w:w="4785" w:type="dxa"/>
          </w:tcPr>
          <w:p w:rsidR="00F243C7" w:rsidRPr="00F243C7" w:rsidRDefault="00F243C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lastRenderedPageBreak/>
              <w:t>ПРИНЯТО</w:t>
            </w:r>
          </w:p>
          <w:p w:rsidR="00F243C7" w:rsidRPr="00F243C7" w:rsidRDefault="00F243C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F243C7" w:rsidRPr="00F243C7" w:rsidRDefault="00FA7009" w:rsidP="00736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36F84">
              <w:rPr>
                <w:rFonts w:ascii="Times New Roman" w:hAnsi="Times New Roman" w:cs="Times New Roman"/>
              </w:rPr>
              <w:t>_</w:t>
            </w:r>
            <w:r w:rsidR="008E14D8">
              <w:rPr>
                <w:rFonts w:ascii="Times New Roman" w:hAnsi="Times New Roman" w:cs="Times New Roman"/>
              </w:rPr>
              <w:t>5</w:t>
            </w:r>
            <w:r w:rsidR="00736F8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от «_</w:t>
            </w:r>
            <w:r w:rsidR="008E14D8">
              <w:rPr>
                <w:rFonts w:ascii="Times New Roman" w:hAnsi="Times New Roman" w:cs="Times New Roman"/>
                <w:u w:val="single"/>
              </w:rPr>
              <w:t>01</w:t>
            </w:r>
            <w:r>
              <w:rPr>
                <w:rFonts w:ascii="Times New Roman" w:hAnsi="Times New Roman" w:cs="Times New Roman"/>
              </w:rPr>
              <w:t>_»__</w:t>
            </w:r>
            <w:r w:rsidR="008E14D8">
              <w:rPr>
                <w:rFonts w:ascii="Times New Roman" w:hAnsi="Times New Roman" w:cs="Times New Roman"/>
                <w:u w:val="single"/>
              </w:rPr>
              <w:t>09</w:t>
            </w:r>
            <w:r w:rsidRPr="00FA7009">
              <w:rPr>
                <w:rFonts w:ascii="Times New Roman" w:hAnsi="Times New Roman" w:cs="Times New Roman"/>
                <w:u w:val="single"/>
              </w:rPr>
              <w:t>_</w:t>
            </w:r>
            <w:r w:rsidR="00736F84">
              <w:rPr>
                <w:rFonts w:ascii="Times New Roman" w:hAnsi="Times New Roman" w:cs="Times New Roman"/>
              </w:rPr>
              <w:t>___ 2021</w:t>
            </w:r>
            <w:r w:rsidR="001A47F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786" w:type="dxa"/>
            <w:hideMark/>
          </w:tcPr>
          <w:p w:rsidR="00F243C7" w:rsidRPr="00F243C7" w:rsidRDefault="00F243C7" w:rsidP="00F243C7">
            <w:pPr>
              <w:jc w:val="right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УТВЕРЖДЕНО</w:t>
            </w:r>
          </w:p>
          <w:p w:rsidR="00F243C7" w:rsidRPr="00F243C7" w:rsidRDefault="00F243C7" w:rsidP="00F243C7">
            <w:pPr>
              <w:jc w:val="right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приказом </w:t>
            </w:r>
            <w:r w:rsidR="001A47F5">
              <w:rPr>
                <w:rFonts w:ascii="Times New Roman" w:hAnsi="Times New Roman" w:cs="Times New Roman"/>
              </w:rPr>
              <w:t xml:space="preserve">зам </w:t>
            </w:r>
            <w:proofErr w:type="gramStart"/>
            <w:r w:rsidR="001A47F5">
              <w:rPr>
                <w:rFonts w:ascii="Times New Roman" w:hAnsi="Times New Roman" w:cs="Times New Roman"/>
              </w:rPr>
              <w:t>по</w:t>
            </w:r>
            <w:proofErr w:type="gramEnd"/>
            <w:r w:rsidR="001A47F5">
              <w:rPr>
                <w:rFonts w:ascii="Times New Roman" w:hAnsi="Times New Roman" w:cs="Times New Roman"/>
              </w:rPr>
              <w:t xml:space="preserve"> ДО</w:t>
            </w:r>
          </w:p>
          <w:p w:rsidR="00F243C7" w:rsidRPr="00F243C7" w:rsidRDefault="00F243C7" w:rsidP="008E14D8">
            <w:pPr>
              <w:jc w:val="right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№ </w:t>
            </w:r>
            <w:r w:rsidR="00926602">
              <w:rPr>
                <w:rFonts w:ascii="Times New Roman" w:hAnsi="Times New Roman" w:cs="Times New Roman"/>
                <w:u w:val="single"/>
              </w:rPr>
              <w:t>2</w:t>
            </w:r>
            <w:r w:rsidR="008E14D8">
              <w:rPr>
                <w:rFonts w:ascii="Times New Roman" w:hAnsi="Times New Roman" w:cs="Times New Roman"/>
                <w:u w:val="single"/>
              </w:rPr>
              <w:t>3</w:t>
            </w:r>
            <w:r w:rsidR="00FA7009">
              <w:rPr>
                <w:rFonts w:ascii="Times New Roman" w:hAnsi="Times New Roman" w:cs="Times New Roman"/>
              </w:rPr>
              <w:t xml:space="preserve">  от «_</w:t>
            </w:r>
            <w:r w:rsidR="008E14D8">
              <w:rPr>
                <w:rFonts w:ascii="Times New Roman" w:hAnsi="Times New Roman" w:cs="Times New Roman"/>
                <w:u w:val="single"/>
              </w:rPr>
              <w:t>01</w:t>
            </w:r>
            <w:r w:rsidR="00736F84">
              <w:rPr>
                <w:rFonts w:ascii="Times New Roman" w:hAnsi="Times New Roman" w:cs="Times New Roman"/>
                <w:u w:val="single"/>
              </w:rPr>
              <w:t>»</w:t>
            </w:r>
            <w:r w:rsidR="00FA7009">
              <w:rPr>
                <w:rFonts w:ascii="Times New Roman" w:hAnsi="Times New Roman" w:cs="Times New Roman"/>
              </w:rPr>
              <w:t xml:space="preserve"> __</w:t>
            </w:r>
            <w:r w:rsidR="008E14D8">
              <w:rPr>
                <w:rFonts w:ascii="Times New Roman" w:hAnsi="Times New Roman" w:cs="Times New Roman"/>
              </w:rPr>
              <w:t>09</w:t>
            </w:r>
            <w:r w:rsidR="00736F84">
              <w:rPr>
                <w:rFonts w:ascii="Times New Roman" w:hAnsi="Times New Roman" w:cs="Times New Roman"/>
              </w:rPr>
              <w:t>__2021</w:t>
            </w:r>
            <w:r w:rsidR="00613F74">
              <w:rPr>
                <w:rFonts w:ascii="Times New Roman" w:hAnsi="Times New Roman" w:cs="Times New Roman"/>
              </w:rPr>
              <w:t xml:space="preserve"> </w:t>
            </w:r>
            <w:r w:rsidR="00FA7009">
              <w:rPr>
                <w:rFonts w:ascii="Times New Roman" w:hAnsi="Times New Roman" w:cs="Times New Roman"/>
              </w:rPr>
              <w:t>г</w:t>
            </w:r>
          </w:p>
        </w:tc>
      </w:tr>
    </w:tbl>
    <w:p w:rsidR="00F243C7" w:rsidRPr="00F243C7" w:rsidRDefault="00F243C7" w:rsidP="00F243C7">
      <w:pPr>
        <w:spacing w:line="240" w:lineRule="auto"/>
        <w:rPr>
          <w:rFonts w:ascii="Times New Roman" w:hAnsi="Times New Roman" w:cs="Times New Roman"/>
        </w:rPr>
      </w:pPr>
    </w:p>
    <w:p w:rsidR="00F243C7" w:rsidRPr="00F243C7" w:rsidRDefault="00F243C7" w:rsidP="001A47F5">
      <w:pPr>
        <w:spacing w:after="0"/>
        <w:jc w:val="center"/>
        <w:rPr>
          <w:rFonts w:ascii="Times New Roman" w:hAnsi="Times New Roman" w:cs="Times New Roman"/>
          <w:b/>
        </w:rPr>
      </w:pPr>
      <w:r w:rsidRPr="00F243C7">
        <w:rPr>
          <w:rFonts w:ascii="Times New Roman" w:hAnsi="Times New Roman" w:cs="Times New Roman"/>
          <w:b/>
        </w:rPr>
        <w:t>ПЛАН ОБРАЗОВАТЕЛЬНОЙ ДЕЯТЕЛЬНОСТИ</w:t>
      </w:r>
    </w:p>
    <w:p w:rsidR="00F243C7" w:rsidRPr="00F243C7" w:rsidRDefault="00F243C7" w:rsidP="001A47F5">
      <w:pPr>
        <w:spacing w:after="0"/>
        <w:jc w:val="center"/>
        <w:rPr>
          <w:rFonts w:ascii="Times New Roman" w:hAnsi="Times New Roman" w:cs="Times New Roman"/>
          <w:b/>
        </w:rPr>
      </w:pPr>
      <w:r w:rsidRPr="00F243C7">
        <w:rPr>
          <w:rFonts w:ascii="Times New Roman" w:hAnsi="Times New Roman" w:cs="Times New Roman"/>
          <w:b/>
        </w:rPr>
        <w:t xml:space="preserve">по основной образовательной программе МБДОУ </w:t>
      </w:r>
    </w:p>
    <w:p w:rsidR="00F243C7" w:rsidRDefault="008E14D8" w:rsidP="001A47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 – 2023</w:t>
      </w:r>
      <w:r w:rsidR="00F243C7" w:rsidRPr="00F243C7">
        <w:rPr>
          <w:rFonts w:ascii="Times New Roman" w:hAnsi="Times New Roman" w:cs="Times New Roman"/>
          <w:b/>
        </w:rPr>
        <w:t xml:space="preserve"> учебный год</w:t>
      </w:r>
    </w:p>
    <w:p w:rsidR="001A47F5" w:rsidRPr="00F243C7" w:rsidRDefault="001A47F5" w:rsidP="001A47F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48" w:type="dxa"/>
        <w:tblInd w:w="-318" w:type="dxa"/>
        <w:tblLayout w:type="fixed"/>
        <w:tblLook w:val="04A0"/>
      </w:tblPr>
      <w:tblGrid>
        <w:gridCol w:w="2835"/>
        <w:gridCol w:w="149"/>
        <w:gridCol w:w="985"/>
        <w:gridCol w:w="135"/>
        <w:gridCol w:w="7"/>
        <w:gridCol w:w="1134"/>
        <w:gridCol w:w="418"/>
        <w:gridCol w:w="7"/>
        <w:gridCol w:w="709"/>
        <w:gridCol w:w="709"/>
        <w:gridCol w:w="135"/>
        <w:gridCol w:w="290"/>
        <w:gridCol w:w="992"/>
        <w:gridCol w:w="277"/>
        <w:gridCol w:w="7"/>
        <w:gridCol w:w="1552"/>
        <w:gridCol w:w="7"/>
      </w:tblGrid>
      <w:tr w:rsidR="007B2651" w:rsidRPr="00F243C7" w:rsidTr="007B2651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Организованная образовательная деятельность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7B2651" w:rsidRPr="00F243C7" w:rsidTr="007B2651">
        <w:trPr>
          <w:trHeight w:val="496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right"/>
              <w:rPr>
                <w:rFonts w:ascii="Times New Roman" w:eastAsiaTheme="minorEastAsia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Базовый вид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7B2651" w:rsidRPr="00F243C7" w:rsidTr="007B2651"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2651" w:rsidRPr="00F243C7" w:rsidRDefault="007B2651" w:rsidP="007B2651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37D65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7D65">
              <w:rPr>
                <w:rFonts w:ascii="Times New Roman" w:eastAsiaTheme="minorEastAsia" w:hAnsi="Times New Roman" w:cs="Times New Roman"/>
                <w:b/>
              </w:rPr>
              <w:t xml:space="preserve">1 </w:t>
            </w:r>
            <w:proofErr w:type="spellStart"/>
            <w:r w:rsidRPr="00F37D65">
              <w:rPr>
                <w:rFonts w:ascii="Times New Roman" w:eastAsiaTheme="minorEastAsia" w:hAnsi="Times New Roman" w:cs="Times New Roman"/>
                <w:b/>
              </w:rPr>
              <w:t>мл</w:t>
            </w:r>
            <w:proofErr w:type="gramStart"/>
            <w:r w:rsidRPr="00F37D65">
              <w:rPr>
                <w:rFonts w:ascii="Times New Roman" w:eastAsiaTheme="minorEastAsia" w:hAnsi="Times New Roman" w:cs="Times New Roman"/>
                <w:b/>
              </w:rPr>
              <w:t>.г</w:t>
            </w:r>
            <w:proofErr w:type="gramEnd"/>
            <w:r w:rsidRPr="00F37D65">
              <w:rPr>
                <w:rFonts w:ascii="Times New Roman" w:eastAsiaTheme="minorEastAsia" w:hAnsi="Times New Roman" w:cs="Times New Roman"/>
                <w:b/>
              </w:rPr>
              <w:t>руппа</w:t>
            </w:r>
            <w:proofErr w:type="spellEnd"/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(2-3 лет)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243C7">
              <w:rPr>
                <w:rFonts w:ascii="Times New Roman" w:hAnsi="Times New Roman" w:cs="Times New Roman"/>
                <w:b/>
              </w:rPr>
              <w:t>мл</w:t>
            </w:r>
            <w:proofErr w:type="gramStart"/>
            <w:r w:rsidRPr="00F243C7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F243C7">
              <w:rPr>
                <w:rFonts w:ascii="Times New Roman" w:hAnsi="Times New Roman" w:cs="Times New Roman"/>
                <w:b/>
              </w:rPr>
              <w:t>руппа</w:t>
            </w:r>
            <w:proofErr w:type="spellEnd"/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(3 – 4 лет)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(4 – 5 лет)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(5 – 6 лет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r w:rsidRPr="00B86002">
              <w:rPr>
                <w:rFonts w:ascii="Times New Roman" w:eastAsiaTheme="minorEastAsia" w:hAnsi="Times New Roman" w:cs="Times New Roman"/>
                <w:b/>
              </w:rPr>
              <w:t>Подготови</w:t>
            </w:r>
            <w:proofErr w:type="spellEnd"/>
          </w:p>
          <w:p w:rsidR="007B2651" w:rsidRPr="00B86002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B86002">
              <w:rPr>
                <w:rFonts w:ascii="Times New Roman" w:eastAsiaTheme="minorEastAsia" w:hAnsi="Times New Roman" w:cs="Times New Roman"/>
                <w:b/>
              </w:rPr>
              <w:t>тельная группа</w:t>
            </w:r>
          </w:p>
        </w:tc>
      </w:tr>
      <w:tr w:rsidR="007B2651" w:rsidRPr="00F243C7" w:rsidTr="007B2651">
        <w:trPr>
          <w:trHeight w:val="620"/>
        </w:trPr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841F55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841F55">
              <w:rPr>
                <w:rFonts w:ascii="Times New Roman" w:hAnsi="Times New Roman" w:cs="Times New Roman"/>
              </w:rPr>
              <w:t>3 раза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Познавательное развитие. 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Ознакомление с миром природы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926602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841F55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841F55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926602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651" w:rsidRPr="00F243C7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2651" w:rsidRPr="00F243C7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243C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Pr="00F243C7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243C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Pr="00F243C7">
              <w:rPr>
                <w:rFonts w:ascii="Times New Roman" w:hAnsi="Times New Roman" w:cs="Times New Roman"/>
              </w:rPr>
              <w:t xml:space="preserve">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Рисование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Лепка/аппликация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i/>
              </w:rPr>
            </w:pPr>
            <w:r w:rsidRPr="00F243C7">
              <w:rPr>
                <w:rFonts w:ascii="Times New Roman" w:hAnsi="Times New Roman" w:cs="Times New Roman"/>
                <w:i/>
              </w:rPr>
              <w:t>Конструктивно – модельная деятельность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  <w:r>
              <w:rPr>
                <w:rFonts w:ascii="Times New Roman" w:eastAsiaTheme="minorEastAsia" w:hAnsi="Times New Roman" w:cs="Times New Roman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Музыкальная деятельность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7B2651" w:rsidRPr="00F243C7" w:rsidTr="007B2651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7B2651" w:rsidRPr="00B86002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F243C7">
              <w:rPr>
                <w:rFonts w:ascii="Times New Roman" w:eastAsiaTheme="minorEastAsia" w:hAnsi="Times New Roman" w:cs="Times New Roman"/>
                <w:b/>
              </w:rPr>
              <w:t>ЧТЕНИЕ ХУДОЖЕСТВЕННОЙ ЛИТЕРАТУРЫ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F243C7">
              <w:rPr>
                <w:rFonts w:ascii="Times New Roman" w:eastAsiaTheme="minorEastAsia" w:hAnsi="Times New Roman" w:cs="Times New Roman"/>
                <w:b/>
              </w:rPr>
              <w:t>(</w:t>
            </w:r>
            <w:r w:rsidRPr="00F243C7">
              <w:rPr>
                <w:rFonts w:ascii="Times New Roman" w:eastAsiaTheme="minorEastAsia" w:hAnsi="Times New Roman" w:cs="Times New Roman"/>
                <w:b/>
                <w:i/>
              </w:rPr>
              <w:t>ежедневно)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10 занятий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r w:rsidRPr="00F243C7">
              <w:rPr>
                <w:rFonts w:ascii="Times New Roman" w:hAnsi="Times New Roman" w:cs="Times New Roman"/>
                <w:b/>
              </w:rPr>
              <w:t>занятий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A2571">
              <w:rPr>
                <w:rFonts w:ascii="Times New Roman" w:hAnsi="Times New Roman" w:cs="Times New Roman"/>
                <w:b/>
              </w:rPr>
              <w:t xml:space="preserve"> </w:t>
            </w:r>
            <w:r w:rsidRPr="00F243C7">
              <w:rPr>
                <w:rFonts w:ascii="Times New Roman" w:hAnsi="Times New Roman" w:cs="Times New Roman"/>
                <w:b/>
              </w:rPr>
              <w:t>занятий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F243C7">
              <w:rPr>
                <w:rFonts w:ascii="Times New Roman" w:hAnsi="Times New Roman" w:cs="Times New Roman"/>
                <w:b/>
              </w:rPr>
              <w:t xml:space="preserve"> занятий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Default="007B2651" w:rsidP="007B2651">
            <w:pPr>
              <w:rPr>
                <w:rFonts w:ascii="Times New Roman" w:eastAsiaTheme="minorEastAsia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14    з</w:t>
            </w:r>
            <w:r w:rsidRPr="00841F55">
              <w:rPr>
                <w:rFonts w:ascii="Times New Roman" w:eastAsiaTheme="minorEastAsia" w:hAnsi="Times New Roman" w:cs="Times New Roman"/>
                <w:b/>
              </w:rPr>
              <w:t>анятий в неделю</w:t>
            </w:r>
          </w:p>
        </w:tc>
      </w:tr>
      <w:tr w:rsidR="00841F55" w:rsidRPr="00F243C7" w:rsidTr="007E2CE2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  <w:b/>
              </w:rPr>
            </w:pPr>
          </w:p>
          <w:p w:rsidR="00841F55" w:rsidRPr="00F243C7" w:rsidRDefault="00841F55" w:rsidP="00F24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Образовательная деятельность в ходе режимных моментов (совместная деятельность)</w:t>
            </w:r>
          </w:p>
          <w:p w:rsidR="00841F55" w:rsidRPr="00F243C7" w:rsidRDefault="00841F55" w:rsidP="00F24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841F55" w:rsidRPr="00F243C7" w:rsidRDefault="00841F55" w:rsidP="00F243C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  <w:p w:rsidR="00841F55" w:rsidRPr="00F243C7" w:rsidRDefault="00841F55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Гигиенические процедуры</w:t>
            </w:r>
          </w:p>
          <w:p w:rsidR="00841F55" w:rsidRDefault="00841F55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Социализация, развитие общения, нравственное воспитание</w:t>
            </w:r>
          </w:p>
          <w:p w:rsidR="00841F55" w:rsidRPr="00F243C7" w:rsidRDefault="00841F55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lastRenderedPageBreak/>
              <w:t xml:space="preserve">Ребенок в семье и сообществе, 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Ситуативные беседы при проведении режимных моментов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Игровая деятельность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Самообслуживание, самостоятельность, 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трудовое воспитание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Формирование основ безопасности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Приобщение к социокультурным ценностям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Приобщение к художественной литературе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Приобщение к искусству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Формирование начальных представлений о здоровом образе жизни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Ознакомление с миром природы (познавательное развитие)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Прогулки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Дополнительное образование</w:t>
            </w:r>
          </w:p>
          <w:p w:rsidR="00AC0C07" w:rsidRPr="00F243C7" w:rsidRDefault="00AC0C07" w:rsidP="00F243C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AC0C07" w:rsidRPr="00F243C7" w:rsidTr="007E2CE2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  <w:b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C0C07" w:rsidRPr="00F243C7" w:rsidTr="007E2CE2">
        <w:tc>
          <w:tcPr>
            <w:tcW w:w="2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Игра</w:t>
            </w: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c>
          <w:tcPr>
            <w:tcW w:w="2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Самостоятельная деятельность детей в (уголках) развития</w:t>
            </w:r>
          </w:p>
        </w:tc>
        <w:tc>
          <w:tcPr>
            <w:tcW w:w="1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F243C7" w:rsidRDefault="00F243C7" w:rsidP="00F243C7">
      <w:pPr>
        <w:jc w:val="center"/>
        <w:rPr>
          <w:rFonts w:eastAsiaTheme="minorEastAsia"/>
          <w:b/>
        </w:rPr>
      </w:pPr>
    </w:p>
    <w:p w:rsidR="00F243C7" w:rsidRDefault="00F243C7" w:rsidP="00F243C7">
      <w:pPr>
        <w:jc w:val="both"/>
        <w:sectPr w:rsidR="00F243C7">
          <w:pgSz w:w="11909" w:h="16834"/>
          <w:pgMar w:top="851" w:right="1120" w:bottom="567" w:left="1140" w:header="720" w:footer="720" w:gutter="0"/>
          <w:cols w:space="720"/>
        </w:sect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47AE2" w:rsidRDefault="00547AE2" w:rsidP="005C5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547A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6D0B" w:rsidRDefault="00386D0B" w:rsidP="005C5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6D0B" w:rsidRPr="00DD4B00" w:rsidRDefault="00386D0B" w:rsidP="001A6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B00">
        <w:rPr>
          <w:rFonts w:ascii="Times New Roman" w:hAnsi="Times New Roman" w:cs="Times New Roman"/>
          <w:b/>
        </w:rPr>
        <w:t>УЧЕБНЫЙ ПЛАН</w:t>
      </w:r>
      <w:r w:rsidR="007B2651">
        <w:rPr>
          <w:rFonts w:ascii="Times New Roman" w:hAnsi="Times New Roman" w:cs="Times New Roman"/>
          <w:b/>
        </w:rPr>
        <w:t xml:space="preserve"> </w:t>
      </w:r>
      <w:r w:rsidR="00727EEF">
        <w:rPr>
          <w:rFonts w:ascii="Times New Roman" w:hAnsi="Times New Roman" w:cs="Times New Roman"/>
          <w:b/>
        </w:rPr>
        <w:t>на</w:t>
      </w:r>
      <w:r w:rsidR="008E14D8">
        <w:rPr>
          <w:rFonts w:ascii="Times New Roman" w:hAnsi="Times New Roman" w:cs="Times New Roman"/>
          <w:b/>
        </w:rPr>
        <w:t xml:space="preserve"> 2022-2023</w:t>
      </w:r>
      <w:r w:rsidRPr="00DD4B00">
        <w:rPr>
          <w:rFonts w:ascii="Times New Roman" w:hAnsi="Times New Roman" w:cs="Times New Roman"/>
          <w:b/>
        </w:rPr>
        <w:t xml:space="preserve"> учебный год</w:t>
      </w:r>
    </w:p>
    <w:p w:rsidR="00DD4B00" w:rsidRDefault="00DD4B00" w:rsidP="001A62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4B00" w:rsidRPr="001A62AA" w:rsidRDefault="00DD4B00" w:rsidP="001A6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84" w:type="dxa"/>
        <w:tblInd w:w="-459" w:type="dxa"/>
        <w:tblLayout w:type="fixed"/>
        <w:tblLook w:val="04A0"/>
      </w:tblPr>
      <w:tblGrid>
        <w:gridCol w:w="2127"/>
        <w:gridCol w:w="1275"/>
        <w:gridCol w:w="1134"/>
        <w:gridCol w:w="1418"/>
        <w:gridCol w:w="1276"/>
        <w:gridCol w:w="1559"/>
        <w:gridCol w:w="1276"/>
        <w:gridCol w:w="141"/>
        <w:gridCol w:w="1324"/>
        <w:gridCol w:w="1134"/>
        <w:gridCol w:w="1005"/>
        <w:gridCol w:w="30"/>
        <w:gridCol w:w="1185"/>
      </w:tblGrid>
      <w:tr w:rsidR="005C5904" w:rsidRPr="00547AE2" w:rsidTr="006A2571">
        <w:tc>
          <w:tcPr>
            <w:tcW w:w="2127" w:type="dxa"/>
            <w:vMerge w:val="restart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Образовательные</w:t>
            </w:r>
          </w:p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программы</w:t>
            </w:r>
          </w:p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5C5904" w:rsidRPr="00FA7009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мл. группа</w:t>
            </w:r>
          </w:p>
        </w:tc>
        <w:tc>
          <w:tcPr>
            <w:tcW w:w="2694" w:type="dxa"/>
            <w:gridSpan w:val="2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  <w:lang w:val="en-US"/>
              </w:rPr>
              <w:t>II</w:t>
            </w:r>
            <w:r w:rsidRPr="00547AE2">
              <w:rPr>
                <w:rFonts w:ascii="Times New Roman" w:hAnsi="Times New Roman" w:cs="Times New Roman"/>
              </w:rPr>
              <w:t>млгруппа</w:t>
            </w:r>
          </w:p>
        </w:tc>
        <w:tc>
          <w:tcPr>
            <w:tcW w:w="2976" w:type="dxa"/>
            <w:gridSpan w:val="3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458" w:type="dxa"/>
            <w:gridSpan w:val="2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220" w:type="dxa"/>
            <w:gridSpan w:val="3"/>
          </w:tcPr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5C5904" w:rsidRPr="00547AE2" w:rsidTr="006A2571">
        <w:tc>
          <w:tcPr>
            <w:tcW w:w="2127" w:type="dxa"/>
            <w:vMerge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7" w:type="dxa"/>
            <w:gridSpan w:val="12"/>
          </w:tcPr>
          <w:p w:rsidR="005C5904" w:rsidRDefault="005C5904" w:rsidP="00E547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>Программа «От рождения до школы»</w:t>
            </w:r>
            <w:r w:rsidR="001A47F5">
              <w:rPr>
                <w:rFonts w:ascii="Times New Roman" w:hAnsi="Times New Roman" w:cs="Times New Roman"/>
                <w:b/>
              </w:rPr>
              <w:t xml:space="preserve"> </w:t>
            </w:r>
            <w:r w:rsidRPr="00E54708">
              <w:rPr>
                <w:rFonts w:ascii="Times New Roman" w:hAnsi="Times New Roman" w:cs="Times New Roman"/>
                <w:sz w:val="24"/>
                <w:szCs w:val="24"/>
              </w:rPr>
              <w:t>Под ред</w:t>
            </w:r>
            <w:r w:rsidR="001A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08">
              <w:rPr>
                <w:rFonts w:ascii="Times New Roman" w:hAnsi="Times New Roman" w:cs="Times New Roman"/>
                <w:sz w:val="24"/>
                <w:szCs w:val="24"/>
              </w:rPr>
              <w:t xml:space="preserve"> Н.Е </w:t>
            </w:r>
            <w:proofErr w:type="spellStart"/>
            <w:r w:rsidRPr="00E5470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54708">
              <w:rPr>
                <w:rFonts w:ascii="Times New Roman" w:hAnsi="Times New Roman" w:cs="Times New Roman"/>
                <w:sz w:val="24"/>
                <w:szCs w:val="24"/>
              </w:rPr>
              <w:t xml:space="preserve">, Т.С Комарова, </w:t>
            </w:r>
            <w:r w:rsidR="007B2651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Pr="00E547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2651">
              <w:rPr>
                <w:rFonts w:ascii="Times New Roman" w:hAnsi="Times New Roman" w:cs="Times New Roman"/>
                <w:sz w:val="24"/>
                <w:szCs w:val="24"/>
              </w:rPr>
              <w:t>. Дорофеевой</w:t>
            </w:r>
          </w:p>
          <w:p w:rsidR="005C5904" w:rsidRDefault="005C5904">
            <w:pPr>
              <w:rPr>
                <w:rFonts w:ascii="Times New Roman" w:hAnsi="Times New Roman" w:cs="Times New Roman"/>
                <w:b/>
              </w:rPr>
            </w:pPr>
          </w:p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904" w:rsidRPr="00547AE2" w:rsidTr="006A2571">
        <w:tc>
          <w:tcPr>
            <w:tcW w:w="12664" w:type="dxa"/>
            <w:gridSpan w:val="10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E2">
              <w:rPr>
                <w:rFonts w:ascii="Times New Roman" w:hAnsi="Times New Roman" w:cs="Times New Roman"/>
                <w:b/>
              </w:rPr>
              <w:t>Базовые образовательные области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</w:tcPr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697030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вид деятельности</w:t>
            </w:r>
          </w:p>
        </w:tc>
        <w:tc>
          <w:tcPr>
            <w:tcW w:w="1275" w:type="dxa"/>
          </w:tcPr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</w:tcPr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  <w:r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  <w:r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1465" w:type="dxa"/>
            <w:gridSpan w:val="2"/>
          </w:tcPr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в неделю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год</w:t>
            </w:r>
          </w:p>
        </w:tc>
        <w:tc>
          <w:tcPr>
            <w:tcW w:w="1035" w:type="dxa"/>
            <w:gridSpan w:val="2"/>
          </w:tcPr>
          <w:p w:rsidR="005C5904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в неделю</w:t>
            </w:r>
          </w:p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год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697030" w:rsidP="00697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A2571" w:rsidRPr="00547AE2" w:rsidTr="00736F84">
        <w:trPr>
          <w:trHeight w:val="1043"/>
        </w:trPr>
        <w:tc>
          <w:tcPr>
            <w:tcW w:w="2127" w:type="dxa"/>
          </w:tcPr>
          <w:p w:rsidR="006A2571" w:rsidRPr="00547AE2" w:rsidRDefault="006A2571" w:rsidP="00EB7B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Развитие речи, основы грамотности</w:t>
            </w:r>
          </w:p>
        </w:tc>
        <w:tc>
          <w:tcPr>
            <w:tcW w:w="1275" w:type="dxa"/>
          </w:tcPr>
          <w:p w:rsidR="006A2571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A2571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5" w:type="dxa"/>
            <w:gridSpan w:val="2"/>
          </w:tcPr>
          <w:p w:rsidR="006A2571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A2571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A2571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A2571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Формирование элементарных  математических представлений</w:t>
            </w:r>
          </w:p>
        </w:tc>
        <w:tc>
          <w:tcPr>
            <w:tcW w:w="1275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6A2571" w:rsidRPr="00547AE2" w:rsidTr="006A2571">
        <w:tc>
          <w:tcPr>
            <w:tcW w:w="2127" w:type="dxa"/>
          </w:tcPr>
          <w:p w:rsidR="006A2571" w:rsidRPr="006A2571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 w:rsidRPr="006A257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75" w:type="dxa"/>
          </w:tcPr>
          <w:p w:rsidR="006A2571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A2571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5" w:type="dxa"/>
            <w:gridSpan w:val="2"/>
          </w:tcPr>
          <w:p w:rsidR="006A2571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6A2571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-лепка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-аппликация</w:t>
            </w:r>
          </w:p>
        </w:tc>
        <w:tc>
          <w:tcPr>
            <w:tcW w:w="1275" w:type="dxa"/>
          </w:tcPr>
          <w:p w:rsidR="005C5904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C5904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5904" w:rsidRPr="00547AE2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5" w:type="dxa"/>
            <w:gridSpan w:val="2"/>
          </w:tcPr>
          <w:p w:rsidR="00511C28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511C28" w:rsidP="00511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C5904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11C28" w:rsidRPr="00547AE2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dxa"/>
            <w:gridSpan w:val="2"/>
          </w:tcPr>
          <w:p w:rsidR="00697030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11C28" w:rsidRPr="00547AE2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5" w:type="dxa"/>
          </w:tcPr>
          <w:p w:rsidR="00697030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11C28" w:rsidRPr="00547AE2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6A2571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97030">
              <w:rPr>
                <w:rFonts w:ascii="Times New Roman" w:hAnsi="Times New Roman" w:cs="Times New Roman"/>
              </w:rPr>
              <w:t>онструктивно- модельная</w:t>
            </w:r>
            <w:r w:rsidR="005C5904" w:rsidRPr="00547AE2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275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6A2571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6A257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5" w:type="dxa"/>
            <w:gridSpan w:val="2"/>
          </w:tcPr>
          <w:p w:rsidR="005C5904" w:rsidRPr="00547AE2" w:rsidRDefault="00697030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5C5904" w:rsidRPr="00547AE2" w:rsidRDefault="00697030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6A2571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6A257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5" w:type="dxa"/>
            <w:gridSpan w:val="2"/>
          </w:tcPr>
          <w:p w:rsidR="005C5904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5C5904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5C5904" w:rsidP="00E53685">
            <w:pPr>
              <w:rPr>
                <w:rFonts w:ascii="Times New Roman" w:hAnsi="Times New Roman" w:cs="Times New Roman"/>
                <w:b/>
              </w:rPr>
            </w:pPr>
            <w:r w:rsidRPr="00547A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18" w:type="dxa"/>
          </w:tcPr>
          <w:p w:rsidR="005C5904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1C2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2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1C2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00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</w:tbl>
    <w:p w:rsidR="00AC0217" w:rsidRDefault="00AC0217" w:rsidP="00EB7BB0">
      <w:pPr>
        <w:spacing w:after="0" w:line="240" w:lineRule="auto"/>
        <w:jc w:val="center"/>
        <w:rPr>
          <w:rFonts w:ascii="Times New Roman" w:hAnsi="Times New Roman" w:cs="Times New Roman"/>
        </w:rPr>
        <w:sectPr w:rsidR="00AC0217" w:rsidSect="005C5904">
          <w:pgSz w:w="16838" w:h="11906" w:orient="landscape"/>
          <w:pgMar w:top="142" w:right="1134" w:bottom="1134" w:left="1134" w:header="709" w:footer="709" w:gutter="0"/>
          <w:cols w:space="708"/>
          <w:docGrid w:linePitch="360"/>
        </w:sectPr>
      </w:pP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41DE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>
        <w:rPr>
          <w:rFonts w:ascii="Times New Roman" w:hAnsi="Times New Roman" w:cs="Times New Roman"/>
          <w:b/>
          <w:sz w:val="28"/>
          <w:szCs w:val="28"/>
        </w:rPr>
        <w:t>епосредственно-обазовательная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(сетка-расписание) </w:t>
      </w: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t>младшая разновозрастная группа</w:t>
      </w:r>
    </w:p>
    <w:p w:rsidR="00926602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533" w:type="dxa"/>
        <w:tblLook w:val="04A0"/>
      </w:tblPr>
      <w:tblGrid>
        <w:gridCol w:w="2235"/>
        <w:gridCol w:w="3685"/>
        <w:gridCol w:w="3650"/>
      </w:tblGrid>
      <w:tr w:rsidR="00926602" w:rsidTr="007C5179">
        <w:trPr>
          <w:trHeight w:val="12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BC5EFD" w:rsidRDefault="00926602" w:rsidP="007C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C5EF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 лет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занятия -15 минут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BC5EFD" w:rsidRDefault="00926602" w:rsidP="007C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C5EF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 лет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занятия -15 минут</w:t>
            </w:r>
          </w:p>
        </w:tc>
      </w:tr>
      <w:tr w:rsidR="00926602" w:rsidTr="007C5179">
        <w:trPr>
          <w:trHeight w:val="1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ПОЗНОВАТЕЛЬНОЕ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1.Формирование целостной картины мира (</w:t>
            </w:r>
            <w:r w:rsidRPr="00B17C29">
              <w:rPr>
                <w:rFonts w:ascii="Times New Roman" w:hAnsi="Times New Roman" w:cs="Times New Roman"/>
                <w:b/>
                <w:u w:val="single"/>
              </w:rPr>
              <w:t>окружающий мир</w:t>
            </w:r>
            <w:r w:rsidRPr="00B17C2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pStyle w:val="a7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. Рисование.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ПОЗНОВАТЕЛЬНОЕ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1.Формирование целостной картины мира (</w:t>
            </w:r>
            <w:r w:rsidRPr="00B17C29">
              <w:rPr>
                <w:rFonts w:ascii="Times New Roman" w:hAnsi="Times New Roman" w:cs="Times New Roman"/>
                <w:b/>
                <w:u w:val="single"/>
              </w:rPr>
              <w:t>окружающий мир</w:t>
            </w:r>
            <w:r w:rsidRPr="00B17C2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Pr="00AE1515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2.Рисование</w:t>
            </w:r>
          </w:p>
        </w:tc>
      </w:tr>
      <w:tr w:rsidR="00926602" w:rsidTr="007C5179">
        <w:trPr>
          <w:trHeight w:val="19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7A5752" w:rsidRDefault="00926602" w:rsidP="007C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Конструктивно-модельная деятельность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ПОЗНАВАТЕЛЬНО-ИССЛЕДОВАТЕЛЬСКАЯ  И ПРОДУКТИВНАЯ ДЕЯТЕЛЬНОСТЬ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1.Формирование элементарных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Конструктивно-модельная деятельность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</w:t>
            </w:r>
          </w:p>
        </w:tc>
      </w:tr>
      <w:tr w:rsidR="00926602" w:rsidTr="007C517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7A575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2.Музыка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1.Развитие речи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2.Музыка</w:t>
            </w:r>
          </w:p>
        </w:tc>
      </w:tr>
      <w:tr w:rsidR="00926602" w:rsidTr="007C5179">
        <w:trPr>
          <w:trHeight w:val="21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1.Лепка / аппликация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2.Физическая культура                      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1.Лепка /  аппликацией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</w:tc>
      </w:tr>
      <w:tr w:rsidR="00926602" w:rsidTr="007C5179">
        <w:trPr>
          <w:trHeight w:val="1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BC5E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EFD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B17C29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BC5E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EFD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926602" w:rsidRPr="00BC5E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jc w:val="right"/>
        <w:rPr>
          <w:rFonts w:ascii="Times New Roman" w:hAnsi="Times New Roman" w:cs="Times New Roman"/>
        </w:rPr>
      </w:pPr>
    </w:p>
    <w:p w:rsidR="00926602" w:rsidRDefault="00926602" w:rsidP="00926602">
      <w:pPr>
        <w:jc w:val="right"/>
        <w:rPr>
          <w:rFonts w:ascii="Times New Roman" w:hAnsi="Times New Roman" w:cs="Times New Roman"/>
        </w:rPr>
      </w:pPr>
    </w:p>
    <w:p w:rsidR="00926602" w:rsidRDefault="00926602" w:rsidP="00926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41DE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>
        <w:rPr>
          <w:rFonts w:ascii="Times New Roman" w:hAnsi="Times New Roman" w:cs="Times New Roman"/>
          <w:b/>
          <w:sz w:val="28"/>
          <w:szCs w:val="28"/>
        </w:rPr>
        <w:t>епосредственно-обазовательная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(сетка-расписание) </w:t>
      </w: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F641DE">
        <w:rPr>
          <w:rFonts w:ascii="Times New Roman" w:hAnsi="Times New Roman" w:cs="Times New Roman"/>
          <w:b/>
          <w:sz w:val="28"/>
          <w:szCs w:val="28"/>
        </w:rPr>
        <w:t xml:space="preserve"> разновозрастная группа</w:t>
      </w:r>
    </w:p>
    <w:p w:rsidR="00926602" w:rsidRPr="006476FD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2127"/>
        <w:gridCol w:w="3969"/>
        <w:gridCol w:w="3969"/>
      </w:tblGrid>
      <w:tr w:rsidR="00926602" w:rsidTr="007C5179">
        <w:trPr>
          <w:trHeight w:val="880"/>
        </w:trPr>
        <w:tc>
          <w:tcPr>
            <w:tcW w:w="2127" w:type="dxa"/>
          </w:tcPr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969" w:type="dxa"/>
          </w:tcPr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5-6 лет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 xml:space="preserve">Продолжительность занятия 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20-25 минут</w:t>
            </w:r>
          </w:p>
        </w:tc>
        <w:tc>
          <w:tcPr>
            <w:tcW w:w="3969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 лет</w:t>
            </w:r>
          </w:p>
          <w:p w:rsidR="00926602" w:rsidRPr="005C5904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904">
              <w:rPr>
                <w:rFonts w:ascii="Times New Roman" w:hAnsi="Times New Roman" w:cs="Times New Roman"/>
                <w:b/>
              </w:rPr>
              <w:t xml:space="preserve">Продолжительность занятия 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25-30</w:t>
            </w:r>
            <w:r w:rsidRPr="005C5904">
              <w:rPr>
                <w:rFonts w:ascii="Times New Roman" w:hAnsi="Times New Roman" w:cs="Times New Roman"/>
                <w:b/>
              </w:rPr>
              <w:t xml:space="preserve"> минут</w:t>
            </w:r>
          </w:p>
        </w:tc>
      </w:tr>
      <w:tr w:rsidR="00926602" w:rsidTr="007C5179">
        <w:trPr>
          <w:trHeight w:val="2032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210D70" w:rsidRDefault="00926602" w:rsidP="007C5179">
            <w:pPr>
              <w:rPr>
                <w:rFonts w:ascii="Times New Roman" w:hAnsi="Times New Roman" w:cs="Times New Roman"/>
              </w:rPr>
            </w:pPr>
            <w:r w:rsidRPr="00210D7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077600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  <w:p w:rsidR="00926602" w:rsidRPr="00727EEF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                               </w:t>
            </w: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210D70" w:rsidRDefault="00926602" w:rsidP="007C5179">
            <w:pPr>
              <w:rPr>
                <w:rFonts w:ascii="Times New Roman" w:hAnsi="Times New Roman" w:cs="Times New Roman"/>
              </w:rPr>
            </w:pPr>
            <w:r w:rsidRPr="00210D7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077600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</w:t>
            </w:r>
          </w:p>
          <w:p w:rsidR="00926602" w:rsidRPr="005C5904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</w:t>
            </w: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476FD">
              <w:rPr>
                <w:rFonts w:ascii="Times New Roman" w:hAnsi="Times New Roman" w:cs="Times New Roman"/>
              </w:rPr>
              <w:t xml:space="preserve">Физическая культура                                </w:t>
            </w:r>
          </w:p>
        </w:tc>
      </w:tr>
      <w:tr w:rsidR="00926602" w:rsidTr="007C5179">
        <w:trPr>
          <w:trHeight w:val="1929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ВТОРНИК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F444F3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1Формирование элементарных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</w:t>
            </w:r>
            <w:r w:rsidRPr="006476FD">
              <w:rPr>
                <w:rFonts w:ascii="Times New Roman" w:hAnsi="Times New Roman" w:cs="Times New Roman"/>
              </w:rPr>
              <w:t>ормирование элементарн</w:t>
            </w:r>
            <w:r>
              <w:rPr>
                <w:rFonts w:ascii="Times New Roman" w:hAnsi="Times New Roman" w:cs="Times New Roman"/>
              </w:rPr>
              <w:t>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9C2FCF">
              <w:rPr>
                <w:rFonts w:ascii="Times New Roman" w:hAnsi="Times New Roman" w:cs="Times New Roman"/>
              </w:rPr>
              <w:t>. Музыка</w:t>
            </w:r>
          </w:p>
        </w:tc>
      </w:tr>
      <w:tr w:rsidR="00926602" w:rsidTr="007C5179">
        <w:trPr>
          <w:trHeight w:val="2514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СРЕДА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F444F3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444F3">
              <w:rPr>
                <w:rFonts w:ascii="Times New Roman" w:hAnsi="Times New Roman" w:cs="Times New Roman"/>
              </w:rPr>
              <w:t>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077600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</w:t>
            </w: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>1.Развитие речи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</w:t>
            </w: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ЭСТЕТИЧЕСКОЕ 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>2. Рисование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>3.Физическая</w:t>
            </w:r>
            <w:r>
              <w:rPr>
                <w:rFonts w:ascii="Times New Roman" w:hAnsi="Times New Roman" w:cs="Times New Roman"/>
              </w:rPr>
              <w:t xml:space="preserve"> культура </w:t>
            </w:r>
          </w:p>
        </w:tc>
      </w:tr>
      <w:tr w:rsidR="00926602" w:rsidTr="007C5179">
        <w:trPr>
          <w:trHeight w:val="2407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ЧЕТВЕРГ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ЦЕЛОСТНОЙ КАРТИНЫ</w:t>
            </w:r>
          </w:p>
          <w:p w:rsidR="00926602" w:rsidRPr="004152D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F444F3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2.Лепка/ аппликацией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  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ЦЕЛОСТНОЙ КАРТИНЫ</w:t>
            </w:r>
          </w:p>
          <w:p w:rsidR="00926602" w:rsidRPr="004152D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76FD">
              <w:rPr>
                <w:rFonts w:ascii="Times New Roman" w:hAnsi="Times New Roman" w:cs="Times New Roman"/>
              </w:rPr>
              <w:t xml:space="preserve">.Лепка </w:t>
            </w:r>
            <w:r>
              <w:rPr>
                <w:rFonts w:ascii="Times New Roman" w:hAnsi="Times New Roman" w:cs="Times New Roman"/>
              </w:rPr>
              <w:t>/</w:t>
            </w:r>
            <w:r w:rsidRPr="006476FD">
              <w:rPr>
                <w:rFonts w:ascii="Times New Roman" w:hAnsi="Times New Roman" w:cs="Times New Roman"/>
              </w:rPr>
              <w:t>чередуется аппликацией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  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</w:tc>
      </w:tr>
      <w:tr w:rsidR="00926602" w:rsidTr="007C5179">
        <w:trPr>
          <w:trHeight w:val="1974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ПЯТНИЦА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ПОЗНАВАТЕЛЬНО-ИССЛЕДОВАТЕЛЬСКАЯ И ПРОДУКТИВНАЯ ДЕЯТЕЛЬНОСТЬ</w:t>
            </w:r>
            <w:r>
              <w:rPr>
                <w:rFonts w:ascii="Times New Roman" w:hAnsi="Times New Roman" w:cs="Times New Roman"/>
              </w:rPr>
              <w:t xml:space="preserve"> 1.Конструирование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ПОЗНАВАТЕЛЬНО-ИССЛЕДОВАТЕЛЬСКАЯ И ПРОДУКТИВНАЯ ДЕЯТЕЛЬНОСТЬ</w:t>
            </w:r>
            <w:r>
              <w:rPr>
                <w:rFonts w:ascii="Times New Roman" w:hAnsi="Times New Roman" w:cs="Times New Roman"/>
              </w:rPr>
              <w:t xml:space="preserve"> 1.Конструирование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</w:t>
            </w:r>
            <w:r w:rsidRPr="006476FD">
              <w:rPr>
                <w:rFonts w:ascii="Times New Roman" w:hAnsi="Times New Roman" w:cs="Times New Roman"/>
              </w:rPr>
              <w:t>ормирование элементарн</w:t>
            </w:r>
            <w:r>
              <w:rPr>
                <w:rFonts w:ascii="Times New Roman" w:hAnsi="Times New Roman" w:cs="Times New Roman"/>
              </w:rPr>
              <w:t>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 Музыка</w:t>
            </w:r>
          </w:p>
        </w:tc>
      </w:tr>
    </w:tbl>
    <w:p w:rsidR="00926602" w:rsidRDefault="00926602" w:rsidP="00926602">
      <w:pPr>
        <w:pStyle w:val="a8"/>
        <w:jc w:val="right"/>
        <w:rPr>
          <w:rFonts w:ascii="Times New Roman" w:hAnsi="Times New Roman" w:cs="Times New Roman"/>
          <w:b/>
        </w:rPr>
      </w:pPr>
    </w:p>
    <w:p w:rsidR="00AC0217" w:rsidRPr="006476FD" w:rsidRDefault="00AC0217" w:rsidP="00511C2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AC0217" w:rsidRPr="006476FD" w:rsidSect="00AC0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CEE"/>
    <w:multiLevelType w:val="hybridMultilevel"/>
    <w:tmpl w:val="A614D68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E44E5"/>
    <w:multiLevelType w:val="hybridMultilevel"/>
    <w:tmpl w:val="8F60F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0F6"/>
    <w:rsid w:val="000245BB"/>
    <w:rsid w:val="000427AA"/>
    <w:rsid w:val="00047719"/>
    <w:rsid w:val="00071F1A"/>
    <w:rsid w:val="00077600"/>
    <w:rsid w:val="000812D7"/>
    <w:rsid w:val="00084EF7"/>
    <w:rsid w:val="0009344F"/>
    <w:rsid w:val="000A05F8"/>
    <w:rsid w:val="000C35E0"/>
    <w:rsid w:val="00115087"/>
    <w:rsid w:val="0017355E"/>
    <w:rsid w:val="001A47F5"/>
    <w:rsid w:val="001A62AA"/>
    <w:rsid w:val="001C39B5"/>
    <w:rsid w:val="00210D70"/>
    <w:rsid w:val="002214FB"/>
    <w:rsid w:val="002D1EEC"/>
    <w:rsid w:val="002D5C86"/>
    <w:rsid w:val="00386D0B"/>
    <w:rsid w:val="003939F9"/>
    <w:rsid w:val="003B6508"/>
    <w:rsid w:val="0041137A"/>
    <w:rsid w:val="004152DD"/>
    <w:rsid w:val="004617A0"/>
    <w:rsid w:val="00461DC3"/>
    <w:rsid w:val="00476C9B"/>
    <w:rsid w:val="00484AA2"/>
    <w:rsid w:val="00485413"/>
    <w:rsid w:val="004D3B88"/>
    <w:rsid w:val="004D556E"/>
    <w:rsid w:val="004E4FA4"/>
    <w:rsid w:val="004F6E0E"/>
    <w:rsid w:val="00511C28"/>
    <w:rsid w:val="00547AE2"/>
    <w:rsid w:val="005544E7"/>
    <w:rsid w:val="00597908"/>
    <w:rsid w:val="005A2D9B"/>
    <w:rsid w:val="005C2425"/>
    <w:rsid w:val="005C5904"/>
    <w:rsid w:val="00613F74"/>
    <w:rsid w:val="00626E30"/>
    <w:rsid w:val="006476FD"/>
    <w:rsid w:val="00665F03"/>
    <w:rsid w:val="00691FFA"/>
    <w:rsid w:val="00697030"/>
    <w:rsid w:val="006A2571"/>
    <w:rsid w:val="00727EEF"/>
    <w:rsid w:val="007362E0"/>
    <w:rsid w:val="00736F84"/>
    <w:rsid w:val="0079720A"/>
    <w:rsid w:val="007B2651"/>
    <w:rsid w:val="007C5179"/>
    <w:rsid w:val="007E2CE2"/>
    <w:rsid w:val="00841F55"/>
    <w:rsid w:val="008C683B"/>
    <w:rsid w:val="008E14D8"/>
    <w:rsid w:val="009240A9"/>
    <w:rsid w:val="00926602"/>
    <w:rsid w:val="00956E21"/>
    <w:rsid w:val="00977025"/>
    <w:rsid w:val="009C2FCF"/>
    <w:rsid w:val="00A021B5"/>
    <w:rsid w:val="00A7676C"/>
    <w:rsid w:val="00AA2E38"/>
    <w:rsid w:val="00AC0217"/>
    <w:rsid w:val="00AC0C07"/>
    <w:rsid w:val="00AD0757"/>
    <w:rsid w:val="00AD740C"/>
    <w:rsid w:val="00AE58C0"/>
    <w:rsid w:val="00B13858"/>
    <w:rsid w:val="00B86002"/>
    <w:rsid w:val="00BA61D0"/>
    <w:rsid w:val="00C83A1A"/>
    <w:rsid w:val="00C93A6A"/>
    <w:rsid w:val="00CD74A3"/>
    <w:rsid w:val="00D1231E"/>
    <w:rsid w:val="00D4092C"/>
    <w:rsid w:val="00D72EB6"/>
    <w:rsid w:val="00DD4B00"/>
    <w:rsid w:val="00E53685"/>
    <w:rsid w:val="00E54708"/>
    <w:rsid w:val="00EA711F"/>
    <w:rsid w:val="00EB7BB0"/>
    <w:rsid w:val="00F16ACA"/>
    <w:rsid w:val="00F243C7"/>
    <w:rsid w:val="00F37D65"/>
    <w:rsid w:val="00F444F3"/>
    <w:rsid w:val="00F579EF"/>
    <w:rsid w:val="00FA7009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425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243C7"/>
    <w:rPr>
      <w:i/>
      <w:iCs/>
    </w:rPr>
  </w:style>
  <w:style w:type="paragraph" w:styleId="a7">
    <w:name w:val="List Paragraph"/>
    <w:basedOn w:val="a"/>
    <w:uiPriority w:val="34"/>
    <w:qFormat/>
    <w:rsid w:val="000427AA"/>
    <w:pPr>
      <w:ind w:left="720"/>
      <w:contextualSpacing/>
    </w:pPr>
  </w:style>
  <w:style w:type="paragraph" w:styleId="a8">
    <w:name w:val="No Spacing"/>
    <w:uiPriority w:val="1"/>
    <w:qFormat/>
    <w:rsid w:val="0092660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425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243C7"/>
    <w:rPr>
      <w:i/>
      <w:iCs/>
    </w:rPr>
  </w:style>
  <w:style w:type="paragraph" w:styleId="a7">
    <w:name w:val="List Paragraph"/>
    <w:basedOn w:val="a"/>
    <w:uiPriority w:val="34"/>
    <w:qFormat/>
    <w:rsid w:val="00042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12A3-5AB6-4FF5-A891-3B584DF9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11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Теремок</cp:lastModifiedBy>
  <cp:revision>44</cp:revision>
  <cp:lastPrinted>2022-10-13T08:33:00Z</cp:lastPrinted>
  <dcterms:created xsi:type="dcterms:W3CDTF">2013-09-19T03:29:00Z</dcterms:created>
  <dcterms:modified xsi:type="dcterms:W3CDTF">2022-10-14T05:27:00Z</dcterms:modified>
</cp:coreProperties>
</file>